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46D" w:rsidRPr="00D96231" w:rsidRDefault="0034246D" w:rsidP="00D96231">
      <w:pPr>
        <w:spacing w:before="240"/>
        <w:jc w:val="center"/>
        <w:rPr>
          <w:rFonts w:asciiTheme="majorHAnsi" w:hAnsiTheme="majorHAnsi"/>
          <w:b/>
          <w:sz w:val="28"/>
          <w:szCs w:val="28"/>
        </w:rPr>
      </w:pPr>
      <w:r w:rsidRPr="00D96231">
        <w:rPr>
          <w:rFonts w:asciiTheme="majorHAnsi" w:hAnsiTheme="majorHAnsi"/>
          <w:b/>
          <w:sz w:val="28"/>
          <w:szCs w:val="28"/>
        </w:rPr>
        <w:t xml:space="preserve">Great Lakes Bottomlands and Coastal Wetlands Restoration </w:t>
      </w:r>
    </w:p>
    <w:p w:rsidR="001E3931" w:rsidRPr="00D96231" w:rsidRDefault="0034246D" w:rsidP="0034246D">
      <w:pPr>
        <w:jc w:val="center"/>
        <w:rPr>
          <w:rFonts w:asciiTheme="majorHAnsi" w:hAnsiTheme="majorHAnsi"/>
          <w:sz w:val="28"/>
          <w:szCs w:val="28"/>
        </w:rPr>
      </w:pPr>
      <w:r w:rsidRPr="00D96231">
        <w:rPr>
          <w:rFonts w:asciiTheme="majorHAnsi" w:hAnsiTheme="majorHAnsi"/>
          <w:sz w:val="28"/>
          <w:szCs w:val="28"/>
        </w:rPr>
        <w:t>(North Maumee Bay, M</w:t>
      </w:r>
      <w:r w:rsidR="00D96231">
        <w:rPr>
          <w:rFonts w:asciiTheme="majorHAnsi" w:hAnsiTheme="majorHAnsi"/>
          <w:sz w:val="28"/>
          <w:szCs w:val="28"/>
        </w:rPr>
        <w:t>ichigan</w:t>
      </w:r>
      <w:r w:rsidRPr="00D96231">
        <w:rPr>
          <w:rFonts w:asciiTheme="majorHAnsi" w:hAnsiTheme="majorHAnsi"/>
          <w:sz w:val="28"/>
          <w:szCs w:val="28"/>
        </w:rPr>
        <w:t>)</w:t>
      </w:r>
    </w:p>
    <w:p w:rsidR="00F713F9" w:rsidRDefault="00F713F9" w:rsidP="0066588C">
      <w:pPr>
        <w:rPr>
          <w:rFonts w:ascii="Times New Roman" w:hAnsi="Times New Roman" w:cs="Times New Roman"/>
          <w:b/>
          <w:sz w:val="24"/>
          <w:szCs w:val="24"/>
        </w:rPr>
      </w:pPr>
    </w:p>
    <w:p w:rsidR="00F713F9" w:rsidRPr="00D96231" w:rsidRDefault="00B5202D" w:rsidP="00D5480A">
      <w:pPr>
        <w:jc w:val="both"/>
        <w:rPr>
          <w:rFonts w:cs="Times New Roman"/>
          <w:bCs/>
          <w:sz w:val="24"/>
          <w:szCs w:val="24"/>
        </w:rPr>
      </w:pPr>
      <w:r>
        <w:rPr>
          <w:noProof/>
        </w:rPr>
        <mc:AlternateContent>
          <mc:Choice Requires="wps">
            <w:drawing>
              <wp:anchor distT="0" distB="0" distL="114300" distR="114300" simplePos="0" relativeHeight="251659263" behindDoc="0" locked="0" layoutInCell="1" allowOverlap="1" wp14:anchorId="06610B0B" wp14:editId="53F14B82">
                <wp:simplePos x="0" y="0"/>
                <wp:positionH relativeFrom="column">
                  <wp:posOffset>3002280</wp:posOffset>
                </wp:positionH>
                <wp:positionV relativeFrom="paragraph">
                  <wp:posOffset>-2540</wp:posOffset>
                </wp:positionV>
                <wp:extent cx="3063240" cy="4046220"/>
                <wp:effectExtent l="0" t="0" r="22860" b="11430"/>
                <wp:wrapSquare wrapText="bothSides"/>
                <wp:docPr id="7" name="Text Box 7"/>
                <wp:cNvGraphicFramePr/>
                <a:graphic xmlns:a="http://schemas.openxmlformats.org/drawingml/2006/main">
                  <a:graphicData uri="http://schemas.microsoft.com/office/word/2010/wordprocessingShape">
                    <wps:wsp>
                      <wps:cNvSpPr txBox="1"/>
                      <wps:spPr>
                        <a:xfrm>
                          <a:off x="0" y="0"/>
                          <a:ext cx="3063240" cy="40462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202D" w:rsidRDefault="00B5202D" w:rsidP="00B5202D">
                            <w:pPr>
                              <w:jc w:val="center"/>
                            </w:pPr>
                            <w:r>
                              <w:rPr>
                                <w:noProof/>
                              </w:rPr>
                              <w:drawing>
                                <wp:inline distT="0" distB="0" distL="0" distR="0" wp14:anchorId="716120C5" wp14:editId="363316DC">
                                  <wp:extent cx="2880360" cy="342018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lands_map.jpg"/>
                                          <pic:cNvPicPr/>
                                        </pic:nvPicPr>
                                        <pic:blipFill rotWithShape="1">
                                          <a:blip r:embed="rId11">
                                            <a:extLst>
                                              <a:ext uri="{28A0092B-C50C-407E-A947-70E740481C1C}">
                                                <a14:useLocalDpi xmlns:a14="http://schemas.microsoft.com/office/drawing/2010/main" val="0"/>
                                              </a:ext>
                                            </a:extLst>
                                          </a:blip>
                                          <a:srcRect b="11065"/>
                                          <a:stretch/>
                                        </pic:blipFill>
                                        <pic:spPr bwMode="auto">
                                          <a:xfrm>
                                            <a:off x="0" y="0"/>
                                            <a:ext cx="2880852" cy="34207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36.4pt;margin-top:-.2pt;width:241.2pt;height:318.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" filled="f" strokeweight=".5pt">
                <v:textbox>
                  <w:txbxContent>
                    <w:p w:rsidR="00B5202D" w:rsidRDefault="00B5202D" w:rsidP="00B5202D">
                      <w:pPr>
                        <w:jc w:val="center"/>
                      </w:pPr>
                      <w:r>
                        <w:rPr>
                          <w:noProof/>
                        </w:rPr>
                        <w:drawing>
                          <wp:inline distT="0" distB="0" distL="0" distR="0" wp14:anchorId="716120C5" wp14:editId="363316DC">
                            <wp:extent cx="2880360" cy="342018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lands_map.jpg"/>
                                    <pic:cNvPicPr/>
                                  </pic:nvPicPr>
                                  <pic:blipFill rotWithShape="1">
                                    <a:blip r:embed="rId12">
                                      <a:extLst>
                                        <a:ext uri="{28A0092B-C50C-407E-A947-70E740481C1C}">
                                          <a14:useLocalDpi xmlns:a14="http://schemas.microsoft.com/office/drawing/2010/main" val="0"/>
                                        </a:ext>
                                      </a:extLst>
                                    </a:blip>
                                    <a:srcRect b="11065"/>
                                    <a:stretch/>
                                  </pic:blipFill>
                                  <pic:spPr bwMode="auto">
                                    <a:xfrm>
                                      <a:off x="0" y="0"/>
                                      <a:ext cx="2880852" cy="34207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E3931" w:rsidRPr="00D96231">
        <w:rPr>
          <w:rFonts w:cs="Times New Roman"/>
          <w:b/>
          <w:sz w:val="24"/>
          <w:szCs w:val="24"/>
        </w:rPr>
        <w:t>Project</w:t>
      </w:r>
      <w:r w:rsidR="00D5480A">
        <w:rPr>
          <w:rFonts w:cs="Times New Roman"/>
          <w:b/>
          <w:sz w:val="24"/>
          <w:szCs w:val="24"/>
        </w:rPr>
        <w:t xml:space="preserve">:  </w:t>
      </w:r>
      <w:r w:rsidR="00F713F9" w:rsidRPr="00D96231">
        <w:rPr>
          <w:rFonts w:cs="Times New Roman"/>
          <w:sz w:val="24"/>
          <w:szCs w:val="24"/>
        </w:rPr>
        <w:t>Through the demonstration</w:t>
      </w:r>
      <w:r w:rsidR="00D5480A">
        <w:rPr>
          <w:rFonts w:cs="Times New Roman"/>
          <w:sz w:val="24"/>
          <w:szCs w:val="24"/>
        </w:rPr>
        <w:t xml:space="preserve"> of</w:t>
      </w:r>
      <w:r w:rsidR="00F713F9" w:rsidRPr="00D96231">
        <w:rPr>
          <w:rFonts w:cs="Times New Roman"/>
          <w:sz w:val="24"/>
          <w:szCs w:val="24"/>
        </w:rPr>
        <w:t xml:space="preserve"> innovative, sustainable techniques for bottomlands restoration on a</w:t>
      </w:r>
      <w:r w:rsidR="00F713F9" w:rsidRPr="00D96231">
        <w:rPr>
          <w:rFonts w:cs="Times New Roman"/>
          <w:bCs/>
          <w:sz w:val="24"/>
          <w:szCs w:val="24"/>
        </w:rPr>
        <w:t>pproximately 100 acres adjacent to Erie Marsh Preserve this project will:</w:t>
      </w:r>
    </w:p>
    <w:p w:rsidR="00F713F9" w:rsidRPr="00D96231" w:rsidRDefault="00F713F9" w:rsidP="00D5480A">
      <w:pPr>
        <w:pStyle w:val="ListParagraph"/>
        <w:numPr>
          <w:ilvl w:val="0"/>
          <w:numId w:val="1"/>
        </w:numPr>
        <w:jc w:val="both"/>
        <w:rPr>
          <w:rFonts w:cs="Times New Roman"/>
          <w:sz w:val="24"/>
          <w:szCs w:val="24"/>
        </w:rPr>
      </w:pPr>
      <w:r w:rsidRPr="00D96231">
        <w:rPr>
          <w:rFonts w:cs="Times New Roman"/>
          <w:bCs/>
          <w:sz w:val="24"/>
          <w:szCs w:val="24"/>
        </w:rPr>
        <w:t>Reduce shoreline hardening</w:t>
      </w:r>
    </w:p>
    <w:p w:rsidR="00F713F9" w:rsidRPr="00D96231" w:rsidRDefault="00F713F9" w:rsidP="00D5480A">
      <w:pPr>
        <w:pStyle w:val="ListParagraph"/>
        <w:numPr>
          <w:ilvl w:val="0"/>
          <w:numId w:val="1"/>
        </w:numPr>
        <w:jc w:val="both"/>
        <w:rPr>
          <w:rFonts w:cs="Times New Roman"/>
          <w:sz w:val="24"/>
          <w:szCs w:val="24"/>
        </w:rPr>
      </w:pPr>
      <w:r w:rsidRPr="00D96231">
        <w:rPr>
          <w:rFonts w:cs="Times New Roman"/>
          <w:sz w:val="24"/>
          <w:szCs w:val="24"/>
        </w:rPr>
        <w:t>Reduce stress on formerly productive submerged wetlands</w:t>
      </w:r>
    </w:p>
    <w:p w:rsidR="00F713F9" w:rsidRPr="00D96231" w:rsidRDefault="00F713F9" w:rsidP="00D5480A">
      <w:pPr>
        <w:pStyle w:val="ListParagraph"/>
        <w:numPr>
          <w:ilvl w:val="0"/>
          <w:numId w:val="1"/>
        </w:numPr>
        <w:jc w:val="both"/>
        <w:rPr>
          <w:rFonts w:cs="Times New Roman"/>
          <w:sz w:val="24"/>
          <w:szCs w:val="24"/>
        </w:rPr>
      </w:pPr>
      <w:r w:rsidRPr="00D96231">
        <w:rPr>
          <w:rFonts w:cs="Times New Roman"/>
          <w:sz w:val="24"/>
          <w:szCs w:val="24"/>
        </w:rPr>
        <w:t>Improve the condition of a 4,000-acre embayment</w:t>
      </w:r>
    </w:p>
    <w:p w:rsidR="00F713F9" w:rsidRPr="00D96231" w:rsidRDefault="00F713F9" w:rsidP="00D5480A">
      <w:pPr>
        <w:pStyle w:val="ListParagraph"/>
        <w:numPr>
          <w:ilvl w:val="0"/>
          <w:numId w:val="1"/>
        </w:numPr>
        <w:jc w:val="both"/>
        <w:rPr>
          <w:rFonts w:cs="Times New Roman"/>
          <w:sz w:val="24"/>
          <w:szCs w:val="24"/>
        </w:rPr>
      </w:pPr>
    </w:p>
    <w:p w:rsidR="0066588C" w:rsidRPr="00D96231" w:rsidRDefault="003438BE" w:rsidP="00D5480A">
      <w:pPr>
        <w:jc w:val="both"/>
        <w:rPr>
          <w:rFonts w:cs="Times New Roman"/>
          <w:sz w:val="24"/>
          <w:szCs w:val="24"/>
        </w:rPr>
      </w:pPr>
      <w:r w:rsidRPr="00D96231">
        <w:rPr>
          <w:rFonts w:cs="Times New Roman"/>
          <w:b/>
          <w:sz w:val="24"/>
          <w:szCs w:val="24"/>
        </w:rPr>
        <w:t>L</w:t>
      </w:r>
      <w:r w:rsidR="0066588C" w:rsidRPr="00D96231">
        <w:rPr>
          <w:rFonts w:cs="Times New Roman"/>
          <w:b/>
          <w:sz w:val="24"/>
          <w:szCs w:val="24"/>
        </w:rPr>
        <w:t xml:space="preserve">ink overarching WLEB </w:t>
      </w:r>
      <w:r w:rsidR="00AC2E4B">
        <w:rPr>
          <w:rFonts w:cs="Times New Roman"/>
          <w:b/>
          <w:sz w:val="24"/>
          <w:szCs w:val="24"/>
        </w:rPr>
        <w:t>strategies</w:t>
      </w:r>
      <w:r w:rsidR="00D5480A">
        <w:rPr>
          <w:rFonts w:cs="Times New Roman"/>
          <w:b/>
          <w:sz w:val="24"/>
          <w:szCs w:val="24"/>
        </w:rPr>
        <w:t>:</w:t>
      </w:r>
    </w:p>
    <w:p w:rsidR="003438BE" w:rsidRPr="004D25EA" w:rsidRDefault="004352EE" w:rsidP="00D5480A">
      <w:pPr>
        <w:pStyle w:val="NoSpacing"/>
        <w:numPr>
          <w:ilvl w:val="0"/>
          <w:numId w:val="2"/>
        </w:numPr>
        <w:spacing w:after="120"/>
        <w:jc w:val="both"/>
        <w:rPr>
          <w:rFonts w:cs="Times New Roman"/>
          <w:sz w:val="24"/>
          <w:szCs w:val="24"/>
        </w:rPr>
      </w:pPr>
      <w:r w:rsidRPr="004D25EA">
        <w:rPr>
          <w:rFonts w:cs="Times New Roman"/>
          <w:noProof/>
          <w:sz w:val="24"/>
          <w:szCs w:val="24"/>
        </w:rPr>
        <mc:AlternateContent>
          <mc:Choice Requires="wps">
            <w:drawing>
              <wp:anchor distT="0" distB="0" distL="114300" distR="114300" simplePos="0" relativeHeight="251660287" behindDoc="0" locked="0" layoutInCell="1" allowOverlap="1" wp14:anchorId="30FA5FA1" wp14:editId="103362BB">
                <wp:simplePos x="0" y="0"/>
                <wp:positionH relativeFrom="column">
                  <wp:posOffset>3023235</wp:posOffset>
                </wp:positionH>
                <wp:positionV relativeFrom="paragraph">
                  <wp:posOffset>515620</wp:posOffset>
                </wp:positionV>
                <wp:extent cx="3063240" cy="5791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63240" cy="579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2EE" w:rsidRPr="004352EE" w:rsidRDefault="004352EE">
                            <w:pPr>
                              <w:rPr>
                                <w:rFonts w:ascii="ImagoBook" w:hAnsi="ImagoBook"/>
                                <w:sz w:val="18"/>
                                <w:szCs w:val="18"/>
                              </w:rPr>
                            </w:pPr>
                            <w:r w:rsidRPr="004352EE">
                              <w:rPr>
                                <w:rFonts w:ascii="ImagoBook" w:hAnsi="ImagoBook"/>
                                <w:sz w:val="18"/>
                                <w:szCs w:val="18"/>
                              </w:rPr>
                              <w:t>TNC’s Erie Marsh Preserve. The area bound in red indicates where wetland restoration is happening. The yellow circles indicate sites for proposed bottomlands restoration.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238.05pt;margin-top:40.6pt;width:241.2pt;height:45.6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" filled="f" stroked="f" strokeweight=".5pt">
                <v:textbox>
                  <w:txbxContent>
                    <w:p w:rsidR="004352EE" w:rsidRPr="004352EE" w:rsidRDefault="004352EE">
                      <w:pPr>
                        <w:rPr>
                          <w:rFonts w:ascii="ImagoBook" w:hAnsi="ImagoBook"/>
                          <w:sz w:val="18"/>
                          <w:szCs w:val="18"/>
                        </w:rPr>
                      </w:pPr>
                      <w:r w:rsidRPr="004352EE">
                        <w:rPr>
                          <w:rFonts w:ascii="ImagoBook" w:hAnsi="ImagoBook"/>
                          <w:sz w:val="18"/>
                          <w:szCs w:val="18"/>
                        </w:rPr>
                        <w:t>TNC’s Erie Marsh Preserve. The area bound in red indicates where wetland restoration is happening. The yellow circles indicate sites for proposed bottomlands restoration.</w:t>
                      </w:r>
                    </w:p>
                  </w:txbxContent>
                </v:textbox>
              </v:shape>
            </w:pict>
          </mc:Fallback>
        </mc:AlternateContent>
      </w:r>
      <w:r w:rsidR="003438BE" w:rsidRPr="004D25EA">
        <w:rPr>
          <w:rFonts w:cs="Times New Roman"/>
          <w:sz w:val="24"/>
          <w:szCs w:val="24"/>
        </w:rPr>
        <w:t>Implement innovative and resilient on-the-ground habitat restoration projects</w:t>
      </w:r>
    </w:p>
    <w:p w:rsidR="00460C34" w:rsidRPr="00E24D2F" w:rsidRDefault="00460C34" w:rsidP="00460C34">
      <w:pPr>
        <w:pStyle w:val="NoSpacing"/>
        <w:numPr>
          <w:ilvl w:val="0"/>
          <w:numId w:val="2"/>
        </w:numPr>
        <w:spacing w:after="120"/>
        <w:jc w:val="both"/>
        <w:rPr>
          <w:rFonts w:cs="Times New Roman"/>
          <w:sz w:val="24"/>
          <w:szCs w:val="24"/>
        </w:rPr>
      </w:pPr>
      <w:r>
        <w:rPr>
          <w:rFonts w:cs="Times New Roman"/>
          <w:sz w:val="24"/>
          <w:szCs w:val="24"/>
        </w:rPr>
        <w:t>Integrate ecological and human well-being values to create a shared vision, engaging</w:t>
      </w:r>
      <w:r w:rsidRPr="00E24D2F">
        <w:rPr>
          <w:rFonts w:cs="Times New Roman"/>
          <w:sz w:val="24"/>
          <w:szCs w:val="24"/>
        </w:rPr>
        <w:t xml:space="preserve"> a broad spectrum of public and </w:t>
      </w:r>
      <w:r>
        <w:rPr>
          <w:rFonts w:cs="Times New Roman"/>
          <w:sz w:val="24"/>
          <w:szCs w:val="24"/>
        </w:rPr>
        <w:t>private interests</w:t>
      </w:r>
    </w:p>
    <w:p w:rsidR="003438BE" w:rsidRPr="00D96231" w:rsidRDefault="003438BE" w:rsidP="00D5480A">
      <w:pPr>
        <w:pStyle w:val="NoSpacing"/>
        <w:numPr>
          <w:ilvl w:val="0"/>
          <w:numId w:val="2"/>
        </w:numPr>
        <w:jc w:val="both"/>
        <w:rPr>
          <w:rFonts w:cs="Times New Roman"/>
          <w:sz w:val="24"/>
          <w:szCs w:val="24"/>
        </w:rPr>
      </w:pPr>
      <w:r w:rsidRPr="00D96231">
        <w:rPr>
          <w:rFonts w:cs="Times New Roman"/>
          <w:sz w:val="24"/>
          <w:szCs w:val="24"/>
        </w:rPr>
        <w:t>Direct restoration investments and inform management decisions</w:t>
      </w:r>
    </w:p>
    <w:p w:rsidR="003438BE" w:rsidRPr="00D96231" w:rsidRDefault="003438BE" w:rsidP="00D5480A">
      <w:pPr>
        <w:pStyle w:val="NoSpacing"/>
        <w:spacing w:after="120"/>
        <w:ind w:left="720"/>
        <w:jc w:val="both"/>
        <w:rPr>
          <w:rFonts w:cs="Times New Roman"/>
          <w:i/>
          <w:sz w:val="24"/>
          <w:szCs w:val="24"/>
        </w:rPr>
      </w:pPr>
    </w:p>
    <w:p w:rsidR="00FD7265" w:rsidRPr="00D96231" w:rsidRDefault="0066588C" w:rsidP="00D5480A">
      <w:pPr>
        <w:spacing w:after="0" w:line="240" w:lineRule="auto"/>
        <w:jc w:val="both"/>
        <w:rPr>
          <w:rFonts w:cs="Times New Roman"/>
          <w:sz w:val="24"/>
          <w:szCs w:val="24"/>
        </w:rPr>
      </w:pPr>
      <w:r w:rsidRPr="00D96231">
        <w:rPr>
          <w:rFonts w:cs="Times New Roman"/>
          <w:b/>
          <w:sz w:val="24"/>
          <w:szCs w:val="24"/>
        </w:rPr>
        <w:t>Project summary</w:t>
      </w:r>
      <w:r w:rsidR="001E3931" w:rsidRPr="00D96231">
        <w:rPr>
          <w:rFonts w:cs="Times New Roman"/>
          <w:b/>
          <w:sz w:val="24"/>
          <w:szCs w:val="24"/>
        </w:rPr>
        <w:t>:</w:t>
      </w:r>
      <w:r w:rsidR="003438BE" w:rsidRPr="00D96231">
        <w:rPr>
          <w:rFonts w:cs="Times New Roman"/>
          <w:b/>
          <w:sz w:val="24"/>
          <w:szCs w:val="24"/>
        </w:rPr>
        <w:t xml:space="preserve"> </w:t>
      </w:r>
      <w:r w:rsidR="003438BE" w:rsidRPr="00D96231">
        <w:rPr>
          <w:rFonts w:cs="Times New Roman"/>
          <w:sz w:val="24"/>
          <w:szCs w:val="24"/>
        </w:rPr>
        <w:t>Over the past 150 years heavy industrialization and urbanization of the Western Lake Erie watershed, along with t</w:t>
      </w:r>
      <w:bookmarkStart w:id="0" w:name="_GoBack"/>
      <w:bookmarkEnd w:id="0"/>
      <w:r w:rsidR="003438BE" w:rsidRPr="00D96231">
        <w:rPr>
          <w:rFonts w:cs="Times New Roman"/>
          <w:sz w:val="24"/>
          <w:szCs w:val="24"/>
        </w:rPr>
        <w:t xml:space="preserve">he construction of dams on major rivers for flood control and hydroelectric power, </w:t>
      </w:r>
      <w:r w:rsidR="009A6DA3" w:rsidRPr="00D96231">
        <w:rPr>
          <w:rFonts w:cs="Times New Roman"/>
          <w:sz w:val="24"/>
          <w:szCs w:val="24"/>
        </w:rPr>
        <w:t>ha</w:t>
      </w:r>
      <w:r w:rsidR="009A6DA3">
        <w:rPr>
          <w:rFonts w:cs="Times New Roman"/>
          <w:sz w:val="24"/>
          <w:szCs w:val="24"/>
        </w:rPr>
        <w:t>s</w:t>
      </w:r>
      <w:r w:rsidR="009A6DA3" w:rsidRPr="00D96231">
        <w:rPr>
          <w:rFonts w:cs="Times New Roman"/>
          <w:sz w:val="24"/>
          <w:szCs w:val="24"/>
        </w:rPr>
        <w:t xml:space="preserve"> </w:t>
      </w:r>
      <w:r w:rsidR="003438BE" w:rsidRPr="00D96231">
        <w:rPr>
          <w:rFonts w:cs="Times New Roman"/>
          <w:sz w:val="24"/>
          <w:szCs w:val="24"/>
        </w:rPr>
        <w:t xml:space="preserve">altered </w:t>
      </w:r>
      <w:r w:rsidR="009A6DA3">
        <w:rPr>
          <w:rFonts w:cs="Times New Roman"/>
          <w:sz w:val="24"/>
          <w:szCs w:val="24"/>
        </w:rPr>
        <w:t>c</w:t>
      </w:r>
      <w:r w:rsidR="003438BE" w:rsidRPr="00D96231">
        <w:rPr>
          <w:rFonts w:cs="Times New Roman"/>
          <w:sz w:val="24"/>
          <w:szCs w:val="24"/>
        </w:rPr>
        <w:t xml:space="preserve">oastal wetlands and processes in and around North Maumee Bay. Changes include increased amounts and rates of sediments flowing into the lake, modification of the patterns of </w:t>
      </w:r>
      <w:proofErr w:type="spellStart"/>
      <w:r w:rsidR="003438BE" w:rsidRPr="00D96231">
        <w:rPr>
          <w:rFonts w:cs="Times New Roman"/>
          <w:sz w:val="24"/>
          <w:szCs w:val="24"/>
        </w:rPr>
        <w:t>nearshore</w:t>
      </w:r>
      <w:proofErr w:type="spellEnd"/>
      <w:r w:rsidR="003438BE" w:rsidRPr="00D96231">
        <w:rPr>
          <w:rFonts w:cs="Times New Roman"/>
          <w:sz w:val="24"/>
          <w:szCs w:val="24"/>
        </w:rPr>
        <w:t xml:space="preserve"> currents, and interrupted longshore transport patterns of sand. </w:t>
      </w:r>
      <w:r w:rsidR="00FD7265" w:rsidRPr="00D96231">
        <w:rPr>
          <w:rFonts w:cs="Times New Roman"/>
          <w:sz w:val="24"/>
          <w:szCs w:val="24"/>
        </w:rPr>
        <w:t xml:space="preserve"> </w:t>
      </w:r>
    </w:p>
    <w:p w:rsidR="00FD7265" w:rsidRPr="00D96231" w:rsidRDefault="00FD7265" w:rsidP="00D5480A">
      <w:pPr>
        <w:spacing w:after="0" w:line="240" w:lineRule="auto"/>
        <w:jc w:val="both"/>
        <w:rPr>
          <w:rFonts w:cs="Times New Roman"/>
          <w:sz w:val="24"/>
          <w:szCs w:val="24"/>
        </w:rPr>
      </w:pPr>
    </w:p>
    <w:p w:rsidR="003438BE" w:rsidRPr="00D96231" w:rsidRDefault="003438BE" w:rsidP="00D5480A">
      <w:pPr>
        <w:spacing w:after="0" w:line="240" w:lineRule="auto"/>
        <w:jc w:val="both"/>
        <w:rPr>
          <w:rFonts w:cs="Times New Roman"/>
          <w:sz w:val="24"/>
          <w:szCs w:val="24"/>
        </w:rPr>
      </w:pPr>
      <w:r w:rsidRPr="00D96231">
        <w:rPr>
          <w:rFonts w:cs="Times New Roman"/>
          <w:sz w:val="24"/>
          <w:szCs w:val="24"/>
        </w:rPr>
        <w:t xml:space="preserve">Fluctuating lake levels and sediment distribution patterns have </w:t>
      </w:r>
      <w:r w:rsidR="00FD7265" w:rsidRPr="00D96231">
        <w:rPr>
          <w:rFonts w:cs="Times New Roman"/>
          <w:sz w:val="24"/>
          <w:szCs w:val="24"/>
        </w:rPr>
        <w:t xml:space="preserve">also </w:t>
      </w:r>
      <w:r w:rsidRPr="00D96231">
        <w:rPr>
          <w:rFonts w:cs="Times New Roman"/>
          <w:sz w:val="24"/>
          <w:szCs w:val="24"/>
        </w:rPr>
        <w:t xml:space="preserve">altered patterns of erosion and deposition. These changes will likely be </w:t>
      </w:r>
      <w:r w:rsidR="00704FB1">
        <w:rPr>
          <w:rFonts w:cs="Times New Roman"/>
          <w:sz w:val="24"/>
          <w:szCs w:val="24"/>
        </w:rPr>
        <w:t xml:space="preserve">made worse </w:t>
      </w:r>
      <w:r w:rsidRPr="00D96231">
        <w:rPr>
          <w:rFonts w:cs="Times New Roman"/>
          <w:sz w:val="24"/>
          <w:szCs w:val="24"/>
        </w:rPr>
        <w:t xml:space="preserve">by climate change, which is expected to cause </w:t>
      </w:r>
      <w:r w:rsidR="00FD7265" w:rsidRPr="00D96231">
        <w:rPr>
          <w:rFonts w:cs="Times New Roman"/>
          <w:sz w:val="24"/>
          <w:szCs w:val="24"/>
        </w:rPr>
        <w:t xml:space="preserve">more unpredictable </w:t>
      </w:r>
      <w:r w:rsidRPr="00D96231">
        <w:rPr>
          <w:rFonts w:cs="Times New Roman"/>
          <w:sz w:val="24"/>
          <w:szCs w:val="24"/>
        </w:rPr>
        <w:t xml:space="preserve">lake-level </w:t>
      </w:r>
      <w:r w:rsidR="00FD7265" w:rsidRPr="00D96231">
        <w:rPr>
          <w:rFonts w:cs="Times New Roman"/>
          <w:sz w:val="24"/>
          <w:szCs w:val="24"/>
        </w:rPr>
        <w:t>fluctuations</w:t>
      </w:r>
      <w:r w:rsidRPr="00D96231">
        <w:rPr>
          <w:rFonts w:cs="Times New Roman"/>
          <w:sz w:val="24"/>
          <w:szCs w:val="24"/>
        </w:rPr>
        <w:t xml:space="preserve"> in the Great Lakes and </w:t>
      </w:r>
      <w:r w:rsidR="00FD7265" w:rsidRPr="00D96231">
        <w:rPr>
          <w:rFonts w:cs="Times New Roman"/>
          <w:sz w:val="24"/>
          <w:szCs w:val="24"/>
        </w:rPr>
        <w:t xml:space="preserve">is </w:t>
      </w:r>
      <w:r w:rsidRPr="00D96231">
        <w:rPr>
          <w:rFonts w:cs="Times New Roman"/>
          <w:sz w:val="24"/>
          <w:szCs w:val="24"/>
        </w:rPr>
        <w:t>alter</w:t>
      </w:r>
      <w:r w:rsidR="00FD7265" w:rsidRPr="00D96231">
        <w:rPr>
          <w:rFonts w:cs="Times New Roman"/>
          <w:sz w:val="24"/>
          <w:szCs w:val="24"/>
        </w:rPr>
        <w:t>ing</w:t>
      </w:r>
      <w:r w:rsidRPr="00D96231">
        <w:rPr>
          <w:rFonts w:cs="Times New Roman"/>
          <w:sz w:val="24"/>
          <w:szCs w:val="24"/>
        </w:rPr>
        <w:t xml:space="preserve"> </w:t>
      </w:r>
      <w:r w:rsidR="00FD7265" w:rsidRPr="00D96231">
        <w:rPr>
          <w:rFonts w:cs="Times New Roman"/>
          <w:sz w:val="24"/>
          <w:szCs w:val="24"/>
        </w:rPr>
        <w:t xml:space="preserve">water temperatures and </w:t>
      </w:r>
      <w:r w:rsidRPr="00D96231">
        <w:rPr>
          <w:rFonts w:cs="Times New Roman"/>
          <w:sz w:val="24"/>
          <w:szCs w:val="24"/>
        </w:rPr>
        <w:t xml:space="preserve">wind and wave patterns. </w:t>
      </w:r>
    </w:p>
    <w:p w:rsidR="003438BE" w:rsidRPr="00D96231" w:rsidRDefault="003438BE" w:rsidP="00D5480A">
      <w:pPr>
        <w:spacing w:after="0" w:line="240" w:lineRule="auto"/>
        <w:jc w:val="both"/>
        <w:rPr>
          <w:rFonts w:cs="Times New Roman"/>
          <w:sz w:val="24"/>
          <w:szCs w:val="24"/>
        </w:rPr>
      </w:pPr>
    </w:p>
    <w:p w:rsidR="0066588C" w:rsidRPr="00D96231" w:rsidRDefault="00E24FA4" w:rsidP="00D5480A">
      <w:pPr>
        <w:spacing w:after="0" w:line="240" w:lineRule="auto"/>
        <w:jc w:val="both"/>
        <w:rPr>
          <w:rFonts w:cs="Times New Roman"/>
          <w:sz w:val="24"/>
          <w:szCs w:val="24"/>
        </w:rPr>
      </w:pPr>
      <w:r>
        <w:rPr>
          <w:rFonts w:cs="Times New Roman"/>
          <w:sz w:val="24"/>
          <w:szCs w:val="24"/>
        </w:rPr>
        <w:lastRenderedPageBreak/>
        <w:t>Historically, t</w:t>
      </w:r>
      <w:r w:rsidR="003438BE" w:rsidRPr="00D96231">
        <w:rPr>
          <w:rFonts w:cs="Times New Roman"/>
          <w:sz w:val="24"/>
          <w:szCs w:val="24"/>
        </w:rPr>
        <w:t>o deal with these stress</w:t>
      </w:r>
      <w:r>
        <w:rPr>
          <w:rFonts w:cs="Times New Roman"/>
          <w:sz w:val="24"/>
          <w:szCs w:val="24"/>
        </w:rPr>
        <w:t>or</w:t>
      </w:r>
      <w:r w:rsidR="003438BE" w:rsidRPr="00D96231">
        <w:rPr>
          <w:rFonts w:cs="Times New Roman"/>
          <w:sz w:val="24"/>
          <w:szCs w:val="24"/>
        </w:rPr>
        <w:t xml:space="preserve">s, managers constructed dikes around most of the </w:t>
      </w:r>
      <w:r w:rsidR="00E558D4" w:rsidRPr="00D96231">
        <w:rPr>
          <w:rFonts w:cs="Times New Roman"/>
          <w:sz w:val="24"/>
          <w:szCs w:val="24"/>
        </w:rPr>
        <w:t xml:space="preserve">wetlands </w:t>
      </w:r>
      <w:r w:rsidR="003438BE" w:rsidRPr="00D96231">
        <w:rPr>
          <w:rFonts w:cs="Times New Roman"/>
          <w:sz w:val="24"/>
          <w:szCs w:val="24"/>
        </w:rPr>
        <w:t>in Western Lake Erie, and installed water management systems to control water levels to suit management needs. Without these “managed” systems, the coastal wetland area within the perimeter dikes would become open water habitat similar to the rest of North Maumee Bay as the perimeter dikes erode and ultimately fail.</w:t>
      </w:r>
    </w:p>
    <w:p w:rsidR="00CC7F8E" w:rsidRPr="00D96231" w:rsidRDefault="00CC7F8E" w:rsidP="00D5480A">
      <w:pPr>
        <w:spacing w:after="0" w:line="240" w:lineRule="auto"/>
        <w:jc w:val="both"/>
        <w:rPr>
          <w:rFonts w:cs="Times New Roman"/>
          <w:sz w:val="24"/>
          <w:szCs w:val="24"/>
        </w:rPr>
      </w:pPr>
    </w:p>
    <w:p w:rsidR="003438BE" w:rsidRDefault="00E24FA4" w:rsidP="00D5480A">
      <w:pPr>
        <w:spacing w:after="120" w:line="240" w:lineRule="auto"/>
        <w:jc w:val="both"/>
        <w:rPr>
          <w:rFonts w:eastAsia="Times New Roman" w:cs="Times New Roman"/>
          <w:sz w:val="24"/>
          <w:szCs w:val="24"/>
        </w:rPr>
      </w:pPr>
      <w:r>
        <w:rPr>
          <w:rFonts w:eastAsia="Times New Roman" w:cs="Times New Roman"/>
          <w:sz w:val="24"/>
          <w:szCs w:val="24"/>
        </w:rPr>
        <w:t>Therefore, i</w:t>
      </w:r>
      <w:r w:rsidR="003438BE" w:rsidRPr="00D96231">
        <w:rPr>
          <w:rFonts w:eastAsia="Times New Roman" w:cs="Times New Roman"/>
          <w:sz w:val="24"/>
          <w:szCs w:val="24"/>
        </w:rPr>
        <w:t>n order to achieve a more sustainable, resilient coastal wetland system, The Nature Conservancy has developed a pilot project design for innovative, adaptable lakebed restoration that will be “climate smart” by providing a means to counteract fluctuations in lake levels and future drought conditions. The project will re</w:t>
      </w:r>
      <w:r w:rsidR="00E06104">
        <w:rPr>
          <w:rFonts w:eastAsia="Times New Roman" w:cs="Times New Roman"/>
          <w:sz w:val="24"/>
          <w:szCs w:val="24"/>
        </w:rPr>
        <w:t>-</w:t>
      </w:r>
      <w:r w:rsidR="003438BE" w:rsidRPr="00D96231">
        <w:rPr>
          <w:rFonts w:eastAsia="Times New Roman" w:cs="Times New Roman"/>
          <w:sz w:val="24"/>
          <w:szCs w:val="24"/>
        </w:rPr>
        <w:t>establish historical landforms and wetlands that will help to improve the water quality and reduce turbidity in North Maumee Bay.</w:t>
      </w:r>
      <w:r w:rsidR="00E06104" w:rsidRPr="00E06104">
        <w:rPr>
          <w:rFonts w:cs="Arial"/>
          <w:szCs w:val="24"/>
        </w:rPr>
        <w:t xml:space="preserve"> </w:t>
      </w:r>
      <w:r w:rsidR="003438BE" w:rsidRPr="00D96231">
        <w:rPr>
          <w:rFonts w:eastAsia="Times New Roman" w:cs="Times New Roman"/>
          <w:sz w:val="24"/>
          <w:szCs w:val="24"/>
        </w:rPr>
        <w:t xml:space="preserve">Implementing such a plan will involve: </w:t>
      </w:r>
    </w:p>
    <w:p w:rsidR="003438BE" w:rsidRPr="00D96231" w:rsidRDefault="003438BE" w:rsidP="00D5480A">
      <w:pPr>
        <w:numPr>
          <w:ilvl w:val="0"/>
          <w:numId w:val="3"/>
        </w:numPr>
        <w:spacing w:after="120" w:line="240" w:lineRule="auto"/>
        <w:jc w:val="both"/>
        <w:rPr>
          <w:rFonts w:eastAsia="Times New Roman" w:cs="Times New Roman"/>
          <w:sz w:val="24"/>
          <w:szCs w:val="24"/>
        </w:rPr>
      </w:pPr>
      <w:r w:rsidRPr="00D96231">
        <w:rPr>
          <w:rFonts w:eastAsia="Times New Roman" w:cs="Times New Roman"/>
          <w:sz w:val="24"/>
          <w:szCs w:val="24"/>
        </w:rPr>
        <w:t>Sedimentation traps and barriers to create a peninsula of land that will protect a portion of the northern bay from turbidity, thereby improving</w:t>
      </w:r>
      <w:r w:rsidR="00CC7F8E" w:rsidRPr="00D96231">
        <w:rPr>
          <w:rFonts w:eastAsia="Times New Roman" w:cs="Times New Roman"/>
          <w:sz w:val="24"/>
          <w:szCs w:val="24"/>
        </w:rPr>
        <w:t xml:space="preserve"> water quality</w:t>
      </w:r>
      <w:r w:rsidRPr="00D96231">
        <w:rPr>
          <w:rFonts w:eastAsia="Times New Roman" w:cs="Times New Roman"/>
          <w:sz w:val="24"/>
          <w:szCs w:val="24"/>
        </w:rPr>
        <w:t xml:space="preserve"> </w:t>
      </w:r>
    </w:p>
    <w:p w:rsidR="003438BE" w:rsidRDefault="003438BE" w:rsidP="00D5480A">
      <w:pPr>
        <w:numPr>
          <w:ilvl w:val="0"/>
          <w:numId w:val="3"/>
        </w:numPr>
        <w:spacing w:after="0" w:line="240" w:lineRule="auto"/>
        <w:contextualSpacing/>
        <w:jc w:val="both"/>
        <w:rPr>
          <w:rFonts w:eastAsia="Times New Roman" w:cs="Times New Roman"/>
          <w:sz w:val="24"/>
          <w:szCs w:val="24"/>
        </w:rPr>
      </w:pPr>
      <w:r w:rsidRPr="00D96231">
        <w:rPr>
          <w:rFonts w:eastAsia="Times New Roman" w:cs="Times New Roman"/>
          <w:sz w:val="24"/>
          <w:szCs w:val="24"/>
        </w:rPr>
        <w:t>Establishing emergent and submerged vegetation through the use of sediment islands and floating islands of vegetation</w:t>
      </w:r>
    </w:p>
    <w:p w:rsidR="00E06104" w:rsidRPr="00D96231" w:rsidRDefault="00E06104" w:rsidP="00E06104">
      <w:pPr>
        <w:spacing w:after="0" w:line="240" w:lineRule="auto"/>
        <w:ind w:left="720"/>
        <w:contextualSpacing/>
        <w:jc w:val="both"/>
        <w:rPr>
          <w:rFonts w:eastAsia="Times New Roman" w:cs="Times New Roman"/>
          <w:sz w:val="24"/>
          <w:szCs w:val="24"/>
        </w:rPr>
      </w:pPr>
    </w:p>
    <w:p w:rsidR="003438BE" w:rsidRPr="00B5202D" w:rsidRDefault="00E06104" w:rsidP="00D5480A">
      <w:pPr>
        <w:jc w:val="both"/>
        <w:rPr>
          <w:rFonts w:cs="Times New Roman"/>
          <w:sz w:val="24"/>
          <w:szCs w:val="24"/>
        </w:rPr>
      </w:pPr>
      <w:r w:rsidRPr="00B5202D">
        <w:rPr>
          <w:rFonts w:cs="Arial"/>
          <w:sz w:val="24"/>
          <w:szCs w:val="24"/>
        </w:rPr>
        <w:t>This pilot project will also serve as a means to assess the feasibility of several strategies for rehabilitation of coastal wetlands in other portions of North Maumee Bay and the Great Lakes.</w:t>
      </w:r>
    </w:p>
    <w:p w:rsidR="0066588C" w:rsidRPr="00B5202D" w:rsidRDefault="001E3931" w:rsidP="00E06104">
      <w:pPr>
        <w:spacing w:before="240"/>
        <w:jc w:val="both"/>
        <w:rPr>
          <w:rFonts w:cs="Times New Roman"/>
          <w:b/>
          <w:sz w:val="24"/>
          <w:szCs w:val="24"/>
        </w:rPr>
      </w:pPr>
      <w:r w:rsidRPr="00B5202D">
        <w:rPr>
          <w:rFonts w:cs="Times New Roman"/>
          <w:b/>
          <w:sz w:val="24"/>
          <w:szCs w:val="24"/>
        </w:rPr>
        <w:t xml:space="preserve">Key </w:t>
      </w:r>
      <w:r w:rsidR="00A83C6B" w:rsidRPr="00B5202D">
        <w:rPr>
          <w:rFonts w:cs="Times New Roman"/>
          <w:b/>
          <w:sz w:val="24"/>
          <w:szCs w:val="24"/>
        </w:rPr>
        <w:t>p</w:t>
      </w:r>
      <w:r w:rsidR="0066588C" w:rsidRPr="00B5202D">
        <w:rPr>
          <w:rFonts w:cs="Times New Roman"/>
          <w:b/>
          <w:sz w:val="24"/>
          <w:szCs w:val="24"/>
        </w:rPr>
        <w:t>artners</w:t>
      </w:r>
      <w:r w:rsidRPr="00B5202D">
        <w:rPr>
          <w:rFonts w:cs="Times New Roman"/>
          <w:b/>
          <w:sz w:val="24"/>
          <w:szCs w:val="24"/>
        </w:rPr>
        <w:t>:</w:t>
      </w:r>
    </w:p>
    <w:p w:rsidR="002B3B4C" w:rsidRPr="00B5202D" w:rsidRDefault="002B3B4C" w:rsidP="002B3B4C">
      <w:pPr>
        <w:pStyle w:val="ListParagraph"/>
        <w:numPr>
          <w:ilvl w:val="0"/>
          <w:numId w:val="4"/>
        </w:numPr>
        <w:jc w:val="both"/>
        <w:rPr>
          <w:rFonts w:cs="Times New Roman"/>
          <w:b/>
          <w:sz w:val="24"/>
          <w:szCs w:val="24"/>
        </w:rPr>
      </w:pPr>
      <w:r w:rsidRPr="00B5202D">
        <w:rPr>
          <w:rFonts w:cstheme="minorHAnsi"/>
          <w:sz w:val="24"/>
          <w:szCs w:val="24"/>
        </w:rPr>
        <w:t>Michigan Depa</w:t>
      </w:r>
      <w:r w:rsidR="00DD3871">
        <w:rPr>
          <w:rFonts w:cstheme="minorHAnsi"/>
          <w:sz w:val="24"/>
          <w:szCs w:val="24"/>
        </w:rPr>
        <w:t>rtment of Environmental Quality</w:t>
      </w:r>
    </w:p>
    <w:p w:rsidR="002B3B4C" w:rsidRPr="00B5202D" w:rsidRDefault="002B3B4C" w:rsidP="002B3B4C">
      <w:pPr>
        <w:pStyle w:val="ListParagraph"/>
        <w:numPr>
          <w:ilvl w:val="0"/>
          <w:numId w:val="4"/>
        </w:numPr>
        <w:jc w:val="both"/>
        <w:rPr>
          <w:rFonts w:cs="Times New Roman"/>
          <w:b/>
          <w:sz w:val="24"/>
          <w:szCs w:val="24"/>
        </w:rPr>
      </w:pPr>
      <w:r w:rsidRPr="00B5202D">
        <w:rPr>
          <w:rFonts w:cstheme="minorHAnsi"/>
          <w:sz w:val="24"/>
          <w:szCs w:val="24"/>
        </w:rPr>
        <w:t>Michigan Department of Natural Resources</w:t>
      </w:r>
    </w:p>
    <w:p w:rsidR="00E06104" w:rsidRPr="00B5202D" w:rsidRDefault="002B3B4C" w:rsidP="00D5480A">
      <w:pPr>
        <w:pStyle w:val="ListParagraph"/>
        <w:numPr>
          <w:ilvl w:val="0"/>
          <w:numId w:val="4"/>
        </w:numPr>
        <w:jc w:val="both"/>
        <w:rPr>
          <w:rFonts w:cs="Times New Roman"/>
          <w:b/>
          <w:sz w:val="24"/>
          <w:szCs w:val="24"/>
        </w:rPr>
      </w:pPr>
      <w:r w:rsidRPr="00B5202D">
        <w:rPr>
          <w:rFonts w:cstheme="minorHAnsi"/>
          <w:sz w:val="24"/>
          <w:szCs w:val="24"/>
        </w:rPr>
        <w:t>U.S. Army Corps of Engineers</w:t>
      </w:r>
    </w:p>
    <w:p w:rsidR="004053C0" w:rsidRPr="004D25EA" w:rsidRDefault="004053C0" w:rsidP="00D5480A">
      <w:pPr>
        <w:pStyle w:val="ListParagraph"/>
        <w:numPr>
          <w:ilvl w:val="0"/>
          <w:numId w:val="4"/>
        </w:numPr>
        <w:jc w:val="both"/>
        <w:rPr>
          <w:rFonts w:cs="Times New Roman"/>
          <w:b/>
          <w:sz w:val="24"/>
          <w:szCs w:val="24"/>
        </w:rPr>
      </w:pPr>
      <w:r w:rsidRPr="00B5202D">
        <w:rPr>
          <w:rFonts w:cstheme="minorHAnsi"/>
          <w:sz w:val="24"/>
          <w:szCs w:val="24"/>
        </w:rPr>
        <w:t>Consumers Energy</w:t>
      </w:r>
    </w:p>
    <w:p w:rsidR="00621A08" w:rsidRPr="00B5202D" w:rsidRDefault="00621A08" w:rsidP="00D5480A">
      <w:pPr>
        <w:pStyle w:val="ListParagraph"/>
        <w:numPr>
          <w:ilvl w:val="0"/>
          <w:numId w:val="4"/>
        </w:numPr>
        <w:jc w:val="both"/>
        <w:rPr>
          <w:rFonts w:cs="Times New Roman"/>
          <w:b/>
          <w:sz w:val="24"/>
          <w:szCs w:val="24"/>
        </w:rPr>
      </w:pPr>
      <w:r>
        <w:rPr>
          <w:rFonts w:cstheme="minorHAnsi"/>
          <w:sz w:val="24"/>
          <w:szCs w:val="24"/>
        </w:rPr>
        <w:t>Environmental Consulting &amp; Technology, Inc.</w:t>
      </w:r>
    </w:p>
    <w:p w:rsidR="00F0213F" w:rsidRPr="00B5202D" w:rsidRDefault="001E3931" w:rsidP="00E06104">
      <w:pPr>
        <w:spacing w:before="240"/>
        <w:jc w:val="both"/>
        <w:rPr>
          <w:rFonts w:cs="Times New Roman"/>
          <w:b/>
          <w:sz w:val="24"/>
          <w:szCs w:val="24"/>
        </w:rPr>
      </w:pPr>
      <w:r w:rsidRPr="00B5202D">
        <w:rPr>
          <w:rFonts w:cs="Times New Roman"/>
          <w:b/>
          <w:sz w:val="24"/>
          <w:szCs w:val="24"/>
        </w:rPr>
        <w:t>Project t</w:t>
      </w:r>
      <w:r w:rsidR="0066588C" w:rsidRPr="00B5202D">
        <w:rPr>
          <w:rFonts w:cs="Times New Roman"/>
          <w:b/>
          <w:sz w:val="24"/>
          <w:szCs w:val="24"/>
        </w:rPr>
        <w:t>imeframe</w:t>
      </w:r>
      <w:r w:rsidRPr="00B5202D">
        <w:rPr>
          <w:rFonts w:cs="Times New Roman"/>
          <w:b/>
          <w:sz w:val="24"/>
          <w:szCs w:val="24"/>
        </w:rPr>
        <w:t>:</w:t>
      </w:r>
      <w:r w:rsidR="00B24AF0" w:rsidRPr="00B5202D">
        <w:rPr>
          <w:rFonts w:cs="Times New Roman"/>
          <w:b/>
          <w:sz w:val="24"/>
          <w:szCs w:val="24"/>
        </w:rPr>
        <w:t xml:space="preserve"> </w:t>
      </w:r>
    </w:p>
    <w:p w:rsidR="002B3B4C" w:rsidRPr="00B5202D" w:rsidRDefault="00FE6144" w:rsidP="002B3B4C">
      <w:pPr>
        <w:pStyle w:val="ListParagraph"/>
        <w:numPr>
          <w:ilvl w:val="0"/>
          <w:numId w:val="5"/>
        </w:numPr>
        <w:jc w:val="both"/>
        <w:rPr>
          <w:rFonts w:cs="Times New Roman"/>
          <w:sz w:val="24"/>
          <w:szCs w:val="24"/>
        </w:rPr>
      </w:pPr>
      <w:r w:rsidRPr="00B5202D">
        <w:rPr>
          <w:rFonts w:cs="Times New Roman"/>
          <w:sz w:val="24"/>
          <w:szCs w:val="24"/>
        </w:rPr>
        <w:t>Coastal engineering analysis</w:t>
      </w:r>
      <w:r w:rsidR="001C1D4D" w:rsidRPr="00B5202D">
        <w:rPr>
          <w:rFonts w:cs="Times New Roman"/>
          <w:sz w:val="24"/>
          <w:szCs w:val="24"/>
        </w:rPr>
        <w:t xml:space="preserve"> of site-specific conditions</w:t>
      </w:r>
      <w:r w:rsidRPr="00B5202D">
        <w:rPr>
          <w:rFonts w:cs="Times New Roman"/>
          <w:sz w:val="24"/>
          <w:szCs w:val="24"/>
        </w:rPr>
        <w:t>, 2013-2014</w:t>
      </w:r>
    </w:p>
    <w:p w:rsidR="00FE6144" w:rsidRPr="00B5202D" w:rsidRDefault="00FE6144" w:rsidP="002B3B4C">
      <w:pPr>
        <w:pStyle w:val="ListParagraph"/>
        <w:numPr>
          <w:ilvl w:val="0"/>
          <w:numId w:val="5"/>
        </w:numPr>
        <w:jc w:val="both"/>
        <w:rPr>
          <w:rFonts w:cs="Times New Roman"/>
          <w:sz w:val="24"/>
          <w:szCs w:val="24"/>
        </w:rPr>
      </w:pPr>
      <w:r w:rsidRPr="00B5202D">
        <w:rPr>
          <w:rFonts w:cs="Times New Roman"/>
          <w:sz w:val="24"/>
          <w:szCs w:val="24"/>
        </w:rPr>
        <w:t xml:space="preserve">Restoration to commence pending completion of </w:t>
      </w:r>
      <w:r w:rsidR="00E06104" w:rsidRPr="00B5202D">
        <w:rPr>
          <w:rFonts w:cs="Times New Roman"/>
          <w:sz w:val="24"/>
          <w:szCs w:val="24"/>
        </w:rPr>
        <w:t>engineering analysis</w:t>
      </w:r>
      <w:r w:rsidR="001C1D4D" w:rsidRPr="00B5202D">
        <w:rPr>
          <w:rFonts w:cs="Times New Roman"/>
          <w:sz w:val="24"/>
          <w:szCs w:val="24"/>
        </w:rPr>
        <w:t>, consultation with MDEQ on permitting feasibility,</w:t>
      </w:r>
      <w:r w:rsidR="00E06104" w:rsidRPr="00B5202D">
        <w:rPr>
          <w:rFonts w:cs="Times New Roman"/>
          <w:sz w:val="24"/>
          <w:szCs w:val="24"/>
        </w:rPr>
        <w:t xml:space="preserve"> and the necessary funding is secured.</w:t>
      </w:r>
    </w:p>
    <w:sectPr w:rsidR="00FE6144" w:rsidRPr="00B5202D" w:rsidSect="00F713F9">
      <w:headerReference w:type="default" r:id="rId13"/>
      <w:headerReference w:type="first" r:id="rId14"/>
      <w:pgSz w:w="12240" w:h="15840"/>
      <w:pgMar w:top="1080" w:right="1440" w:bottom="1080" w:left="144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BCF" w:rsidRDefault="005F4BCF" w:rsidP="0066588C">
      <w:pPr>
        <w:spacing w:after="0" w:line="240" w:lineRule="auto"/>
      </w:pPr>
      <w:r>
        <w:separator/>
      </w:r>
    </w:p>
  </w:endnote>
  <w:endnote w:type="continuationSeparator" w:id="0">
    <w:p w:rsidR="005F4BCF" w:rsidRDefault="005F4BCF" w:rsidP="00665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akleaf">
    <w:panose1 w:val="00000500000000000000"/>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magoBook">
    <w:panose1 w:val="02000503060000020004"/>
    <w:charset w:val="00"/>
    <w:family w:val="auto"/>
    <w:pitch w:val="variable"/>
    <w:sig w:usb0="80000027"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BCF" w:rsidRDefault="005F4BCF" w:rsidP="0066588C">
      <w:pPr>
        <w:spacing w:after="0" w:line="240" w:lineRule="auto"/>
      </w:pPr>
      <w:r>
        <w:separator/>
      </w:r>
    </w:p>
  </w:footnote>
  <w:footnote w:type="continuationSeparator" w:id="0">
    <w:p w:rsidR="005F4BCF" w:rsidRDefault="005F4BCF" w:rsidP="006658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88C" w:rsidRDefault="0066588C" w:rsidP="0066588C">
    <w:pPr>
      <w:pStyle w:val="Header"/>
      <w:ind w:lef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C6B" w:rsidRDefault="00E558D4" w:rsidP="00A83C6B">
    <w:pPr>
      <w:pStyle w:val="Header"/>
      <w:ind w:left="-360"/>
    </w:pPr>
    <w:r>
      <w:rPr>
        <w:noProof/>
      </w:rPr>
      <mc:AlternateContent>
        <mc:Choice Requires="wps">
          <w:drawing>
            <wp:anchor distT="0" distB="0" distL="114300" distR="114300" simplePos="0" relativeHeight="251659264" behindDoc="0" locked="0" layoutInCell="1" allowOverlap="1" wp14:anchorId="781D1292" wp14:editId="0E5E573D">
              <wp:simplePos x="0" y="0"/>
              <wp:positionH relativeFrom="column">
                <wp:posOffset>3486150</wp:posOffset>
              </wp:positionH>
              <wp:positionV relativeFrom="paragraph">
                <wp:posOffset>1905</wp:posOffset>
              </wp:positionV>
              <wp:extent cx="2657475" cy="771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5747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8D4" w:rsidRPr="00D96231" w:rsidRDefault="00E558D4" w:rsidP="00F4291A">
                          <w:pPr>
                            <w:spacing w:after="120" w:line="240" w:lineRule="auto"/>
                            <w:jc w:val="right"/>
                            <w:rPr>
                              <w:rFonts w:cs="Times New Roman"/>
                            </w:rPr>
                          </w:pPr>
                          <w:r w:rsidRPr="00D96231">
                            <w:rPr>
                              <w:rFonts w:cs="Times New Roman"/>
                              <w:i/>
                            </w:rPr>
                            <w:t>Contact:</w:t>
                          </w:r>
                          <w:r w:rsidRPr="00D96231">
                            <w:rPr>
                              <w:rFonts w:cs="Times New Roman"/>
                            </w:rPr>
                            <w:t xml:space="preserve"> Chris May, Project Manager</w:t>
                          </w:r>
                        </w:p>
                        <w:p w:rsidR="00E558D4" w:rsidRPr="00D96231" w:rsidRDefault="00E558D4" w:rsidP="00F4291A">
                          <w:pPr>
                            <w:spacing w:after="120" w:line="240" w:lineRule="auto"/>
                            <w:jc w:val="right"/>
                            <w:rPr>
                              <w:rFonts w:cs="Times New Roman"/>
                            </w:rPr>
                          </w:pPr>
                          <w:r w:rsidRPr="00D96231">
                            <w:rPr>
                              <w:rFonts w:cs="Times New Roman"/>
                            </w:rPr>
                            <w:t>(517) 316-2254</w:t>
                          </w:r>
                        </w:p>
                        <w:p w:rsidR="00E558D4" w:rsidRPr="00D96231" w:rsidRDefault="00E558D4" w:rsidP="00F4291A">
                          <w:pPr>
                            <w:spacing w:after="120" w:line="240" w:lineRule="auto"/>
                            <w:jc w:val="right"/>
                            <w:rPr>
                              <w:rFonts w:cs="Times New Roman"/>
                            </w:rPr>
                          </w:pPr>
                          <w:r w:rsidRPr="00D96231">
                            <w:rPr>
                              <w:rFonts w:cs="Times New Roman"/>
                            </w:rPr>
                            <w:t>cmay@tnc.org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274.5pt;margin-top:.15pt;width:209.25pt;height:6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" filled="f" stroked="f" strokeweight=".5pt">
              <v:textbox>
                <w:txbxContent>
                  <w:p w:rsidR="00E558D4" w:rsidRPr="00D96231" w:rsidRDefault="00E558D4" w:rsidP="00F4291A">
                    <w:pPr>
                      <w:spacing w:after="120" w:line="240" w:lineRule="auto"/>
                      <w:jc w:val="right"/>
                      <w:rPr>
                        <w:rFonts w:cs="Times New Roman"/>
                      </w:rPr>
                    </w:pPr>
                    <w:r w:rsidRPr="00D96231">
                      <w:rPr>
                        <w:rFonts w:cs="Times New Roman"/>
                        <w:i/>
                      </w:rPr>
                      <w:t>Contact:</w:t>
                    </w:r>
                    <w:r w:rsidRPr="00D96231">
                      <w:rPr>
                        <w:rFonts w:cs="Times New Roman"/>
                      </w:rPr>
                      <w:t xml:space="preserve"> Chris May, Project Manager</w:t>
                    </w:r>
                  </w:p>
                  <w:p w:rsidR="00E558D4" w:rsidRPr="00D96231" w:rsidRDefault="00E558D4" w:rsidP="00F4291A">
                    <w:pPr>
                      <w:spacing w:after="120" w:line="240" w:lineRule="auto"/>
                      <w:jc w:val="right"/>
                      <w:rPr>
                        <w:rFonts w:cs="Times New Roman"/>
                      </w:rPr>
                    </w:pPr>
                    <w:r w:rsidRPr="00D96231">
                      <w:rPr>
                        <w:rFonts w:cs="Times New Roman"/>
                      </w:rPr>
                      <w:t>(517) 316-2254</w:t>
                    </w:r>
                  </w:p>
                  <w:p w:rsidR="00E558D4" w:rsidRPr="00D96231" w:rsidRDefault="00E558D4" w:rsidP="00F4291A">
                    <w:pPr>
                      <w:spacing w:after="120" w:line="240" w:lineRule="auto"/>
                      <w:jc w:val="right"/>
                      <w:rPr>
                        <w:rFonts w:cs="Times New Roman"/>
                      </w:rPr>
                    </w:pPr>
                    <w:r w:rsidRPr="00D96231">
                      <w:rPr>
                        <w:rFonts w:cs="Times New Roman"/>
                      </w:rPr>
                      <w:t>cmay@tnc.org</w:t>
                    </w:r>
                  </w:p>
                </w:txbxContent>
              </v:textbox>
            </v:shape>
          </w:pict>
        </mc:Fallback>
      </mc:AlternateContent>
    </w:r>
    <w:r w:rsidR="00A83C6B">
      <w:rPr>
        <w:noProof/>
      </w:rPr>
      <w:drawing>
        <wp:inline distT="0" distB="0" distL="0" distR="0" wp14:anchorId="78D8DF4A" wp14:editId="32FB2567">
          <wp:extent cx="16002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CLogoPrimary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0200" cy="8001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53395"/>
    <w:multiLevelType w:val="hybridMultilevel"/>
    <w:tmpl w:val="153AB8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E01976"/>
    <w:multiLevelType w:val="hybridMultilevel"/>
    <w:tmpl w:val="2B76A29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41454144"/>
    <w:multiLevelType w:val="hybridMultilevel"/>
    <w:tmpl w:val="8D6CDD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3B3E2E"/>
    <w:multiLevelType w:val="hybridMultilevel"/>
    <w:tmpl w:val="4E58FE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B51835"/>
    <w:multiLevelType w:val="hybridMultilevel"/>
    <w:tmpl w:val="A3765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D13B7A"/>
    <w:multiLevelType w:val="hybridMultilevel"/>
    <w:tmpl w:val="FD2041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88C"/>
    <w:rsid w:val="00021745"/>
    <w:rsid w:val="001C1D4D"/>
    <w:rsid w:val="001E3931"/>
    <w:rsid w:val="00250AB2"/>
    <w:rsid w:val="002B3B4C"/>
    <w:rsid w:val="0034246D"/>
    <w:rsid w:val="003438BE"/>
    <w:rsid w:val="004053C0"/>
    <w:rsid w:val="004352EE"/>
    <w:rsid w:val="00460C34"/>
    <w:rsid w:val="004D25EA"/>
    <w:rsid w:val="004F4418"/>
    <w:rsid w:val="00595FB1"/>
    <w:rsid w:val="005F4BCF"/>
    <w:rsid w:val="00621A08"/>
    <w:rsid w:val="0066588C"/>
    <w:rsid w:val="00676565"/>
    <w:rsid w:val="006A2145"/>
    <w:rsid w:val="00704FB1"/>
    <w:rsid w:val="007E60A7"/>
    <w:rsid w:val="007F6AA5"/>
    <w:rsid w:val="008B28AD"/>
    <w:rsid w:val="00946E10"/>
    <w:rsid w:val="00992FF6"/>
    <w:rsid w:val="009A6DA3"/>
    <w:rsid w:val="009F1C76"/>
    <w:rsid w:val="00A105C3"/>
    <w:rsid w:val="00A80AD3"/>
    <w:rsid w:val="00A83C6B"/>
    <w:rsid w:val="00AC2E4B"/>
    <w:rsid w:val="00B24AF0"/>
    <w:rsid w:val="00B26613"/>
    <w:rsid w:val="00B406AC"/>
    <w:rsid w:val="00B5202D"/>
    <w:rsid w:val="00C84F1F"/>
    <w:rsid w:val="00CC7F8E"/>
    <w:rsid w:val="00D30806"/>
    <w:rsid w:val="00D5480A"/>
    <w:rsid w:val="00D96231"/>
    <w:rsid w:val="00DD3871"/>
    <w:rsid w:val="00DD61FF"/>
    <w:rsid w:val="00DE54B8"/>
    <w:rsid w:val="00E06104"/>
    <w:rsid w:val="00E24FA4"/>
    <w:rsid w:val="00E558D4"/>
    <w:rsid w:val="00E62E98"/>
    <w:rsid w:val="00F0213F"/>
    <w:rsid w:val="00F4291A"/>
    <w:rsid w:val="00F6404C"/>
    <w:rsid w:val="00F713F9"/>
    <w:rsid w:val="00F71CCD"/>
    <w:rsid w:val="00FD7265"/>
    <w:rsid w:val="00FE6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88C"/>
  </w:style>
  <w:style w:type="paragraph" w:styleId="Footer">
    <w:name w:val="footer"/>
    <w:basedOn w:val="Normal"/>
    <w:link w:val="FooterChar"/>
    <w:uiPriority w:val="99"/>
    <w:unhideWhenUsed/>
    <w:rsid w:val="00665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88C"/>
  </w:style>
  <w:style w:type="paragraph" w:styleId="BalloonText">
    <w:name w:val="Balloon Text"/>
    <w:basedOn w:val="Normal"/>
    <w:link w:val="BalloonTextChar"/>
    <w:uiPriority w:val="99"/>
    <w:semiHidden/>
    <w:unhideWhenUsed/>
    <w:rsid w:val="00665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8C"/>
    <w:rPr>
      <w:rFonts w:ascii="Tahoma" w:hAnsi="Tahoma" w:cs="Tahoma"/>
      <w:sz w:val="16"/>
      <w:szCs w:val="16"/>
    </w:rPr>
  </w:style>
  <w:style w:type="paragraph" w:styleId="ListParagraph">
    <w:name w:val="List Paragraph"/>
    <w:basedOn w:val="Normal"/>
    <w:uiPriority w:val="34"/>
    <w:qFormat/>
    <w:rsid w:val="00F713F9"/>
    <w:pPr>
      <w:ind w:left="720"/>
      <w:contextualSpacing/>
    </w:pPr>
  </w:style>
  <w:style w:type="paragraph" w:styleId="NoSpacing">
    <w:name w:val="No Spacing"/>
    <w:uiPriority w:val="1"/>
    <w:qFormat/>
    <w:rsid w:val="003438BE"/>
    <w:pPr>
      <w:spacing w:after="0" w:line="240" w:lineRule="auto"/>
    </w:pPr>
  </w:style>
  <w:style w:type="character" w:styleId="CommentReference">
    <w:name w:val="annotation reference"/>
    <w:basedOn w:val="DefaultParagraphFont"/>
    <w:uiPriority w:val="99"/>
    <w:semiHidden/>
    <w:unhideWhenUsed/>
    <w:rsid w:val="003438BE"/>
    <w:rPr>
      <w:sz w:val="16"/>
      <w:szCs w:val="16"/>
    </w:rPr>
  </w:style>
  <w:style w:type="paragraph" w:styleId="CommentText">
    <w:name w:val="annotation text"/>
    <w:basedOn w:val="Normal"/>
    <w:link w:val="CommentTextChar"/>
    <w:uiPriority w:val="99"/>
    <w:semiHidden/>
    <w:unhideWhenUsed/>
    <w:rsid w:val="003438BE"/>
    <w:pPr>
      <w:spacing w:after="0" w:line="240" w:lineRule="auto"/>
    </w:pPr>
    <w:rPr>
      <w:rFonts w:ascii="Oakleaf" w:eastAsia="Times New Roman" w:hAnsi="Oakleaf" w:cs="Arial"/>
      <w:sz w:val="20"/>
      <w:szCs w:val="20"/>
    </w:rPr>
  </w:style>
  <w:style w:type="character" w:customStyle="1" w:styleId="CommentTextChar">
    <w:name w:val="Comment Text Char"/>
    <w:basedOn w:val="DefaultParagraphFont"/>
    <w:link w:val="CommentText"/>
    <w:uiPriority w:val="99"/>
    <w:semiHidden/>
    <w:rsid w:val="003438BE"/>
    <w:rPr>
      <w:rFonts w:ascii="Oakleaf" w:eastAsia="Times New Roman" w:hAnsi="Oakleaf" w:cs="Arial"/>
      <w:sz w:val="20"/>
      <w:szCs w:val="20"/>
    </w:rPr>
  </w:style>
  <w:style w:type="paragraph" w:styleId="CommentSubject">
    <w:name w:val="annotation subject"/>
    <w:basedOn w:val="CommentText"/>
    <w:next w:val="CommentText"/>
    <w:link w:val="CommentSubjectChar"/>
    <w:uiPriority w:val="99"/>
    <w:semiHidden/>
    <w:unhideWhenUsed/>
    <w:rsid w:val="003438BE"/>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438BE"/>
    <w:rPr>
      <w:rFonts w:ascii="Oakleaf" w:eastAsia="Times New Roman" w:hAnsi="Oakleaf"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88C"/>
  </w:style>
  <w:style w:type="paragraph" w:styleId="Footer">
    <w:name w:val="footer"/>
    <w:basedOn w:val="Normal"/>
    <w:link w:val="FooterChar"/>
    <w:uiPriority w:val="99"/>
    <w:unhideWhenUsed/>
    <w:rsid w:val="00665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88C"/>
  </w:style>
  <w:style w:type="paragraph" w:styleId="BalloonText">
    <w:name w:val="Balloon Text"/>
    <w:basedOn w:val="Normal"/>
    <w:link w:val="BalloonTextChar"/>
    <w:uiPriority w:val="99"/>
    <w:semiHidden/>
    <w:unhideWhenUsed/>
    <w:rsid w:val="00665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8C"/>
    <w:rPr>
      <w:rFonts w:ascii="Tahoma" w:hAnsi="Tahoma" w:cs="Tahoma"/>
      <w:sz w:val="16"/>
      <w:szCs w:val="16"/>
    </w:rPr>
  </w:style>
  <w:style w:type="paragraph" w:styleId="ListParagraph">
    <w:name w:val="List Paragraph"/>
    <w:basedOn w:val="Normal"/>
    <w:uiPriority w:val="34"/>
    <w:qFormat/>
    <w:rsid w:val="00F713F9"/>
    <w:pPr>
      <w:ind w:left="720"/>
      <w:contextualSpacing/>
    </w:pPr>
  </w:style>
  <w:style w:type="paragraph" w:styleId="NoSpacing">
    <w:name w:val="No Spacing"/>
    <w:uiPriority w:val="1"/>
    <w:qFormat/>
    <w:rsid w:val="003438BE"/>
    <w:pPr>
      <w:spacing w:after="0" w:line="240" w:lineRule="auto"/>
    </w:pPr>
  </w:style>
  <w:style w:type="character" w:styleId="CommentReference">
    <w:name w:val="annotation reference"/>
    <w:basedOn w:val="DefaultParagraphFont"/>
    <w:uiPriority w:val="99"/>
    <w:semiHidden/>
    <w:unhideWhenUsed/>
    <w:rsid w:val="003438BE"/>
    <w:rPr>
      <w:sz w:val="16"/>
      <w:szCs w:val="16"/>
    </w:rPr>
  </w:style>
  <w:style w:type="paragraph" w:styleId="CommentText">
    <w:name w:val="annotation text"/>
    <w:basedOn w:val="Normal"/>
    <w:link w:val="CommentTextChar"/>
    <w:uiPriority w:val="99"/>
    <w:semiHidden/>
    <w:unhideWhenUsed/>
    <w:rsid w:val="003438BE"/>
    <w:pPr>
      <w:spacing w:after="0" w:line="240" w:lineRule="auto"/>
    </w:pPr>
    <w:rPr>
      <w:rFonts w:ascii="Oakleaf" w:eastAsia="Times New Roman" w:hAnsi="Oakleaf" w:cs="Arial"/>
      <w:sz w:val="20"/>
      <w:szCs w:val="20"/>
    </w:rPr>
  </w:style>
  <w:style w:type="character" w:customStyle="1" w:styleId="CommentTextChar">
    <w:name w:val="Comment Text Char"/>
    <w:basedOn w:val="DefaultParagraphFont"/>
    <w:link w:val="CommentText"/>
    <w:uiPriority w:val="99"/>
    <w:semiHidden/>
    <w:rsid w:val="003438BE"/>
    <w:rPr>
      <w:rFonts w:ascii="Oakleaf" w:eastAsia="Times New Roman" w:hAnsi="Oakleaf" w:cs="Arial"/>
      <w:sz w:val="20"/>
      <w:szCs w:val="20"/>
    </w:rPr>
  </w:style>
  <w:style w:type="paragraph" w:styleId="CommentSubject">
    <w:name w:val="annotation subject"/>
    <w:basedOn w:val="CommentText"/>
    <w:next w:val="CommentText"/>
    <w:link w:val="CommentSubjectChar"/>
    <w:uiPriority w:val="99"/>
    <w:semiHidden/>
    <w:unhideWhenUsed/>
    <w:rsid w:val="003438BE"/>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438BE"/>
    <w:rPr>
      <w:rFonts w:ascii="Oakleaf" w:eastAsia="Times New Roman" w:hAnsi="Oakleaf"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7DE97FACED84FB130D881340FC786" ma:contentTypeVersion="1" ma:contentTypeDescription="Create a new document." ma:contentTypeScope="" ma:versionID="e69ec5516d474cd57b63716aa702f4c6">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39F657-46B2-4E0F-ACE1-CCDE3D10F9AE}"/>
</file>

<file path=customXml/itemProps2.xml><?xml version="1.0" encoding="utf-8"?>
<ds:datastoreItem xmlns:ds="http://schemas.openxmlformats.org/officeDocument/2006/customXml" ds:itemID="{E86A2C27-A256-4E35-B850-6D75D55004E1}"/>
</file>

<file path=customXml/itemProps3.xml><?xml version="1.0" encoding="utf-8"?>
<ds:datastoreItem xmlns:ds="http://schemas.openxmlformats.org/officeDocument/2006/customXml" ds:itemID="{5C68665C-46F5-4C2F-A7AA-9733A88EF306}"/>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LHH</dc:creator>
  <cp:lastModifiedBy>kmarciniak</cp:lastModifiedBy>
  <cp:revision>2</cp:revision>
  <cp:lastPrinted>2014-04-15T18:33:00Z</cp:lastPrinted>
  <dcterms:created xsi:type="dcterms:W3CDTF">2015-01-23T01:59:00Z</dcterms:created>
  <dcterms:modified xsi:type="dcterms:W3CDTF">2015-01-23T01:59:00Z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0x0101007447DE97FACED84FB130D881340FC786</vt:lpwstr>
  </property>
</Properties>
</file>